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b w:val="1"/>
          <w:i w:val="1"/>
          <w:sz w:val="44"/>
          <w:szCs w:val="44"/>
        </w:rPr>
      </w:pPr>
      <w:r w:rsidDel="00000000" w:rsidR="00000000" w:rsidRPr="00000000">
        <w:rPr>
          <w:rtl w:val="0"/>
        </w:rPr>
      </w:r>
    </w:p>
    <w:p w:rsidR="00000000" w:rsidDel="00000000" w:rsidP="00000000" w:rsidRDefault="00000000" w:rsidRPr="00000000" w14:paraId="00000002">
      <w:pPr>
        <w:pageBreakBefore w:val="0"/>
        <w:ind w:left="0" w:firstLine="0"/>
        <w:rPr>
          <w:sz w:val="28"/>
          <w:szCs w:val="28"/>
        </w:rPr>
      </w:pPr>
      <w:r w:rsidDel="00000000" w:rsidR="00000000" w:rsidRPr="00000000">
        <w:rPr>
          <w:b w:val="1"/>
          <w:i w:val="1"/>
          <w:sz w:val="44"/>
          <w:szCs w:val="44"/>
          <w:rtl w:val="0"/>
        </w:rPr>
        <w:t xml:space="preserve">Information från styrelsen</w:t>
      </w:r>
      <w:r w:rsidDel="00000000" w:rsidR="00000000" w:rsidRPr="00000000">
        <w:rPr>
          <w:rtl w:val="0"/>
        </w:rPr>
      </w:r>
    </w:p>
    <w:p w:rsidR="00000000" w:rsidDel="00000000" w:rsidP="00000000" w:rsidRDefault="00000000" w:rsidRPr="00000000" w14:paraId="00000003">
      <w:pPr>
        <w:keepNext w:val="1"/>
        <w:widowControl w:val="0"/>
        <w:spacing w:after="0" w:line="271" w:lineRule="auto"/>
        <w:ind w:left="0" w:firstLine="0"/>
        <w:rPr>
          <w:b w:val="1"/>
          <w:sz w:val="28"/>
          <w:szCs w:val="28"/>
        </w:rPr>
      </w:pPr>
      <w:r w:rsidDel="00000000" w:rsidR="00000000" w:rsidRPr="00000000">
        <w:rPr>
          <w:b w:val="1"/>
          <w:sz w:val="28"/>
          <w:szCs w:val="28"/>
          <w:rtl w:val="0"/>
        </w:rPr>
        <w:t xml:space="preserve">Kommande projekt;</w:t>
      </w:r>
    </w:p>
    <w:p w:rsidR="00000000" w:rsidDel="00000000" w:rsidP="00000000" w:rsidRDefault="00000000" w:rsidRPr="00000000" w14:paraId="00000004">
      <w:pPr>
        <w:keepNext w:val="1"/>
        <w:widowControl w:val="0"/>
        <w:spacing w:after="0" w:line="271" w:lineRule="auto"/>
        <w:ind w:left="0" w:firstLine="0"/>
        <w:rPr>
          <w:b w:val="1"/>
          <w:sz w:val="28"/>
          <w:szCs w:val="28"/>
        </w:rPr>
      </w:pPr>
      <w:r w:rsidDel="00000000" w:rsidR="00000000" w:rsidRPr="00000000">
        <w:rPr>
          <w:rtl w:val="0"/>
        </w:rPr>
      </w:r>
    </w:p>
    <w:p w:rsidR="00000000" w:rsidDel="00000000" w:rsidP="00000000" w:rsidRDefault="00000000" w:rsidRPr="00000000" w14:paraId="00000005">
      <w:pPr>
        <w:keepNext w:val="1"/>
        <w:widowControl w:val="0"/>
        <w:spacing w:after="0" w:line="271" w:lineRule="auto"/>
        <w:ind w:left="0" w:firstLine="0"/>
        <w:rPr>
          <w:sz w:val="28"/>
          <w:szCs w:val="28"/>
        </w:rPr>
      </w:pPr>
      <w:r w:rsidDel="00000000" w:rsidR="00000000" w:rsidRPr="00000000">
        <w:rPr>
          <w:b w:val="1"/>
          <w:sz w:val="28"/>
          <w:szCs w:val="28"/>
          <w:rtl w:val="0"/>
        </w:rPr>
        <w:t xml:space="preserve">Hissarna: </w:t>
      </w:r>
      <w:r w:rsidDel="00000000" w:rsidR="00000000" w:rsidRPr="00000000">
        <w:rPr>
          <w:sz w:val="28"/>
          <w:szCs w:val="28"/>
          <w:rtl w:val="0"/>
        </w:rPr>
        <w:t xml:space="preserve">Arbetet med hissarna är igång, offerter har tagits in och nästa steg är att ha möten med leverantörer för att sedan välja ut den bästa lösningen för vår förening. Vi kommer att hålla er informerade och mer information kommer således.</w:t>
      </w:r>
    </w:p>
    <w:p w:rsidR="00000000" w:rsidDel="00000000" w:rsidP="00000000" w:rsidRDefault="00000000" w:rsidRPr="00000000" w14:paraId="00000006">
      <w:pPr>
        <w:keepNext w:val="1"/>
        <w:widowControl w:val="0"/>
        <w:spacing w:after="0" w:line="271" w:lineRule="auto"/>
        <w:ind w:left="0" w:firstLine="0"/>
        <w:rPr>
          <w:sz w:val="28"/>
          <w:szCs w:val="28"/>
        </w:rPr>
      </w:pPr>
      <w:r w:rsidDel="00000000" w:rsidR="00000000" w:rsidRPr="00000000">
        <w:rPr>
          <w:rtl w:val="0"/>
        </w:rPr>
      </w:r>
    </w:p>
    <w:p w:rsidR="00000000" w:rsidDel="00000000" w:rsidP="00000000" w:rsidRDefault="00000000" w:rsidRPr="00000000" w14:paraId="00000007">
      <w:pPr>
        <w:keepNext w:val="1"/>
        <w:widowControl w:val="0"/>
        <w:spacing w:after="0" w:line="271" w:lineRule="auto"/>
        <w:ind w:left="0" w:firstLine="0"/>
        <w:rPr>
          <w:sz w:val="28"/>
          <w:szCs w:val="28"/>
        </w:rPr>
      </w:pPr>
      <w:r w:rsidDel="00000000" w:rsidR="00000000" w:rsidRPr="00000000">
        <w:rPr>
          <w:b w:val="1"/>
          <w:sz w:val="28"/>
          <w:szCs w:val="28"/>
          <w:rtl w:val="0"/>
        </w:rPr>
        <w:t xml:space="preserve">Utemiljö: </w:t>
      </w:r>
      <w:r w:rsidDel="00000000" w:rsidR="00000000" w:rsidRPr="00000000">
        <w:rPr>
          <w:sz w:val="28"/>
          <w:szCs w:val="28"/>
          <w:rtl w:val="0"/>
        </w:rPr>
        <w:t xml:space="preserve">Under hösten kommer vi se över hur vi ska utveckla vår utemiljö. Om någon är intresserad av att engagera sig i frågan; kontakta styrelsen på </w:t>
      </w:r>
      <w:r w:rsidDel="00000000" w:rsidR="00000000" w:rsidRPr="00000000">
        <w:rPr>
          <w:color w:val="0000ff"/>
          <w:sz w:val="28"/>
          <w:szCs w:val="28"/>
          <w:rtl w:val="0"/>
        </w:rPr>
        <w:t xml:space="preserve">info@brfgubbennoak6.se </w:t>
      </w:r>
      <w:r w:rsidDel="00000000" w:rsidR="00000000" w:rsidRPr="00000000">
        <w:rPr>
          <w:rtl w:val="0"/>
        </w:rPr>
      </w:r>
    </w:p>
    <w:p w:rsidR="00000000" w:rsidDel="00000000" w:rsidP="00000000" w:rsidRDefault="00000000" w:rsidRPr="00000000" w14:paraId="00000008">
      <w:pPr>
        <w:keepNext w:val="1"/>
        <w:widowControl w:val="0"/>
        <w:spacing w:after="0" w:line="271" w:lineRule="auto"/>
        <w:ind w:left="720" w:firstLine="0"/>
        <w:rPr>
          <w:sz w:val="28"/>
          <w:szCs w:val="28"/>
        </w:rPr>
      </w:pPr>
      <w:r w:rsidDel="00000000" w:rsidR="00000000" w:rsidRPr="00000000">
        <w:rPr>
          <w:rtl w:val="0"/>
        </w:rPr>
      </w:r>
    </w:p>
    <w:p w:rsidR="00000000" w:rsidDel="00000000" w:rsidP="00000000" w:rsidRDefault="00000000" w:rsidRPr="00000000" w14:paraId="00000009">
      <w:pPr>
        <w:spacing w:after="120" w:line="276" w:lineRule="auto"/>
        <w:ind w:left="0" w:firstLine="0"/>
        <w:rPr>
          <w:sz w:val="28"/>
          <w:szCs w:val="28"/>
        </w:rPr>
      </w:pPr>
      <w:r w:rsidDel="00000000" w:rsidR="00000000" w:rsidRPr="00000000">
        <w:rPr>
          <w:sz w:val="28"/>
          <w:szCs w:val="28"/>
          <w:rtl w:val="0"/>
        </w:rPr>
        <w:t xml:space="preserve">—-----------------------------------------------------------------------------------------------------</w:t>
      </w:r>
    </w:p>
    <w:p w:rsidR="00000000" w:rsidDel="00000000" w:rsidP="00000000" w:rsidRDefault="00000000" w:rsidRPr="00000000" w14:paraId="0000000A">
      <w:pPr>
        <w:numPr>
          <w:ilvl w:val="0"/>
          <w:numId w:val="1"/>
        </w:numPr>
        <w:spacing w:after="120" w:line="276" w:lineRule="auto"/>
        <w:ind w:left="720" w:hanging="360"/>
        <w:rPr>
          <w:sz w:val="28"/>
          <w:szCs w:val="28"/>
        </w:rPr>
      </w:pPr>
      <w:r w:rsidDel="00000000" w:rsidR="00000000" w:rsidRPr="00000000">
        <w:rPr>
          <w:sz w:val="28"/>
          <w:szCs w:val="28"/>
          <w:rtl w:val="0"/>
        </w:rPr>
        <w:t xml:space="preserve">Garageporten till det övre garaget har krånglat en hel del, vi jobbar med en lösning. Under mellantiden ber vi er att säkerställa att garageporten går ner efter er och om inte, följ instruktionerna som finns till vänster om garageporten. </w:t>
      </w:r>
    </w:p>
    <w:p w:rsidR="00000000" w:rsidDel="00000000" w:rsidP="00000000" w:rsidRDefault="00000000" w:rsidRPr="00000000" w14:paraId="0000000B">
      <w:pPr>
        <w:numPr>
          <w:ilvl w:val="0"/>
          <w:numId w:val="1"/>
        </w:numPr>
        <w:spacing w:after="120" w:line="276" w:lineRule="auto"/>
        <w:ind w:left="720" w:hanging="360"/>
        <w:rPr>
          <w:sz w:val="28"/>
          <w:szCs w:val="28"/>
        </w:rPr>
      </w:pPr>
      <w:r w:rsidDel="00000000" w:rsidR="00000000" w:rsidRPr="00000000">
        <w:rPr>
          <w:sz w:val="28"/>
          <w:szCs w:val="28"/>
          <w:rtl w:val="0"/>
        </w:rPr>
        <w:t xml:space="preserve">Nästa styrelsemöte: 18 september.</w:t>
      </w:r>
      <w:r w:rsidDel="00000000" w:rsidR="00000000" w:rsidRPr="00000000">
        <w:rPr>
          <w:rtl w:val="0"/>
        </w:rPr>
      </w:r>
    </w:p>
    <w:p w:rsidR="00000000" w:rsidDel="00000000" w:rsidP="00000000" w:rsidRDefault="00000000" w:rsidRPr="00000000" w14:paraId="0000000C">
      <w:pPr>
        <w:keepNext w:val="1"/>
        <w:widowControl w:val="0"/>
        <w:spacing w:after="0" w:line="271" w:lineRule="auto"/>
        <w:rPr/>
      </w:pPr>
      <w:r w:rsidDel="00000000" w:rsidR="00000000" w:rsidRPr="00000000">
        <w:rPr>
          <w:rtl w:val="0"/>
        </w:rPr>
        <w:tab/>
        <w:tab/>
      </w:r>
    </w:p>
    <w:p w:rsidR="00000000" w:rsidDel="00000000" w:rsidP="00000000" w:rsidRDefault="00000000" w:rsidRPr="00000000" w14:paraId="0000000D">
      <w:pPr>
        <w:keepNext w:val="1"/>
        <w:widowControl w:val="0"/>
        <w:spacing w:after="0" w:line="271" w:lineRule="auto"/>
        <w:rPr>
          <w:i w:val="1"/>
          <w:sz w:val="28"/>
          <w:szCs w:val="28"/>
        </w:rPr>
      </w:pPr>
      <w:r w:rsidDel="00000000" w:rsidR="00000000" w:rsidRPr="00000000">
        <w:rPr>
          <w:i w:val="1"/>
          <w:sz w:val="28"/>
          <w:szCs w:val="28"/>
          <w:rtl w:val="0"/>
        </w:rPr>
        <w:t xml:space="preserve">Om du har något som du vill lyfta till nästa styrelsemöte, skicka ett mejl till; </w:t>
      </w:r>
      <w:hyperlink r:id="rId6">
        <w:r w:rsidDel="00000000" w:rsidR="00000000" w:rsidRPr="00000000">
          <w:rPr>
            <w:i w:val="1"/>
            <w:color w:val="1155cc"/>
            <w:sz w:val="28"/>
            <w:szCs w:val="28"/>
            <w:u w:val="single"/>
            <w:rtl w:val="0"/>
          </w:rPr>
          <w:t xml:space="preserve">info@brfgubbennoak6.se</w:t>
        </w:r>
      </w:hyperlink>
      <w:r w:rsidDel="00000000" w:rsidR="00000000" w:rsidRPr="00000000">
        <w:rPr>
          <w:rtl w:val="0"/>
        </w:rPr>
      </w:r>
    </w:p>
    <w:p w:rsidR="00000000" w:rsidDel="00000000" w:rsidP="00000000" w:rsidRDefault="00000000" w:rsidRPr="00000000" w14:paraId="0000000E">
      <w:pPr>
        <w:spacing w:after="120" w:line="276" w:lineRule="auto"/>
        <w:ind w:left="720" w:firstLine="0"/>
        <w:rPr>
          <w:sz w:val="28"/>
          <w:szCs w:val="2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3409950</wp:posOffset>
            </wp:positionH>
            <wp:positionV relativeFrom="paragraph">
              <wp:posOffset>257175</wp:posOffset>
            </wp:positionV>
            <wp:extent cx="1918125" cy="1736407"/>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18125" cy="1736407"/>
                    </a:xfrm>
                    <a:prstGeom prst="rect"/>
                    <a:ln/>
                  </pic:spPr>
                </pic:pic>
              </a:graphicData>
            </a:graphic>
          </wp:anchor>
        </w:drawing>
      </w:r>
    </w:p>
    <w:p w:rsidR="00000000" w:rsidDel="00000000" w:rsidP="00000000" w:rsidRDefault="00000000" w:rsidRPr="00000000" w14:paraId="0000000F">
      <w:pPr>
        <w:pageBreakBefore w:val="0"/>
        <w:spacing w:line="240" w:lineRule="auto"/>
        <w:ind w:left="0" w:firstLine="0"/>
        <w:rPr>
          <w:i w:val="1"/>
          <w:sz w:val="32"/>
          <w:szCs w:val="32"/>
        </w:rPr>
      </w:pPr>
      <w:r w:rsidDel="00000000" w:rsidR="00000000" w:rsidRPr="00000000">
        <w:rPr>
          <w:rtl w:val="0"/>
        </w:rPr>
      </w:r>
    </w:p>
    <w:p w:rsidR="00000000" w:rsidDel="00000000" w:rsidP="00000000" w:rsidRDefault="00000000" w:rsidRPr="00000000" w14:paraId="00000010">
      <w:pPr>
        <w:pageBreakBefore w:val="0"/>
        <w:spacing w:line="240" w:lineRule="auto"/>
        <w:ind w:left="0" w:firstLine="0"/>
        <w:rPr>
          <w:i w:val="1"/>
          <w:sz w:val="32"/>
          <w:szCs w:val="32"/>
        </w:rPr>
      </w:pPr>
      <w:r w:rsidDel="00000000" w:rsidR="00000000" w:rsidRPr="00000000">
        <w:rPr>
          <w:i w:val="1"/>
          <w:sz w:val="32"/>
          <w:szCs w:val="32"/>
          <w:rtl w:val="0"/>
        </w:rPr>
        <w:t xml:space="preserve">Hälsar Styrelsen</w:t>
      </w:r>
    </w:p>
    <w:p w:rsidR="00000000" w:rsidDel="00000000" w:rsidP="00000000" w:rsidRDefault="00000000" w:rsidRPr="00000000" w14:paraId="00000011">
      <w:pPr>
        <w:pageBreakBefore w:val="0"/>
        <w:spacing w:line="240" w:lineRule="auto"/>
        <w:ind w:left="0" w:firstLine="0"/>
        <w:rPr>
          <w:i w:val="1"/>
          <w:sz w:val="32"/>
          <w:szCs w:val="32"/>
        </w:rPr>
      </w:pPr>
      <w:r w:rsidDel="00000000" w:rsidR="00000000" w:rsidRPr="00000000">
        <w:rPr>
          <w:rtl w:val="0"/>
        </w:rPr>
      </w:r>
    </w:p>
    <w:p w:rsidR="00000000" w:rsidDel="00000000" w:rsidP="00000000" w:rsidRDefault="00000000" w:rsidRPr="00000000" w14:paraId="00000012">
      <w:pPr>
        <w:pageBreakBefore w:val="0"/>
        <w:spacing w:line="240" w:lineRule="auto"/>
        <w:ind w:left="0" w:firstLine="0"/>
        <w:rPr>
          <w:i w:val="1"/>
          <w:sz w:val="32"/>
          <w:szCs w:val="32"/>
        </w:rPr>
      </w:pPr>
      <w:r w:rsidDel="00000000" w:rsidR="00000000" w:rsidRPr="00000000">
        <w:rPr>
          <w:rtl w:val="0"/>
        </w:rPr>
      </w:r>
    </w:p>
    <w:p w:rsidR="00000000" w:rsidDel="00000000" w:rsidP="00000000" w:rsidRDefault="00000000" w:rsidRPr="00000000" w14:paraId="00000013">
      <w:pPr>
        <w:spacing w:after="120" w:line="276" w:lineRule="auto"/>
        <w:ind w:left="720" w:firstLine="0"/>
        <w:rPr>
          <w:i w:val="1"/>
          <w:sz w:val="32"/>
          <w:szCs w:val="32"/>
        </w:rPr>
      </w:pPr>
      <w:r w:rsidDel="00000000" w:rsidR="00000000" w:rsidRPr="00000000">
        <w:rPr>
          <w:rtl w:val="0"/>
        </w:rPr>
      </w:r>
    </w:p>
    <w:sectPr>
      <w:headerReference r:id="rId8" w:type="default"/>
      <w:pgSz w:h="16838" w:w="11906" w:orient="portrait"/>
      <w:pgMar w:bottom="283.46456692913387" w:top="1417.3228346456694" w:left="1417.3228346456694" w:right="1417.32283464566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sz w:val="18"/>
        <w:szCs w:val="18"/>
      </w:rPr>
    </w:pPr>
    <w:hyperlink r:id="rId1">
      <w:r w:rsidDel="00000000" w:rsidR="00000000" w:rsidRPr="00000000">
        <w:rPr>
          <w:color w:val="1155cc"/>
          <w:sz w:val="18"/>
          <w:szCs w:val="18"/>
          <w:u w:val="single"/>
          <w:rtl w:val="0"/>
        </w:rPr>
        <w:t xml:space="preserve">https://brfgubbennoak6.bostadsratterna.se/</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drawing>
        <wp:inline distB="0" distT="0" distL="0" distR="0">
          <wp:extent cx="438467" cy="438467"/>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38467" cy="438467"/>
                  </a:xfrm>
                  <a:prstGeom prst="rect"/>
                  <a:ln/>
                </pic:spPr>
              </pic:pic>
            </a:graphicData>
          </a:graphic>
        </wp:inline>
      </w:drawing>
    </w:r>
    <w:r w:rsidDel="00000000" w:rsidR="00000000" w:rsidRPr="00000000">
      <w:rPr>
        <w:i w:val="1"/>
        <w:rtl w:val="0"/>
      </w:rPr>
      <w:tab/>
      <w:tab/>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BRF Gubben Noak 6</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1"/>
        <w:rtl w:val="0"/>
      </w:rPr>
      <w:tab/>
      <w:tab/>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202</w:t>
    </w:r>
    <w:r w:rsidDel="00000000" w:rsidR="00000000" w:rsidRPr="00000000">
      <w:rPr>
        <w:i w:val="1"/>
        <w:rtl w:val="0"/>
      </w:rPr>
      <w:t xml:space="preserve">4</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i w:val="1"/>
        <w:rtl w:val="0"/>
      </w:rPr>
      <w:t xml:space="preserve"> Augusti</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brfgubbennoak6.se" TargetMode="Externa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brfgubbennoak6.bostadsratterna.se/" TargetMode="External"/><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